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4B1655ED" wp14:editId="32EB3C8A">
            <wp:extent cx="447120" cy="419040"/>
            <wp:effectExtent l="0" t="0" r="0" b="6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41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SERVIÇO PÚBLICO FEDERAL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FUNDAÇÃO UNIVERSIDADE FEDERAL DE RONDÔNIA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CAMPUS DA UNIR DE VILHENA</w:t>
      </w:r>
    </w:p>
    <w:p w:rsidR="00B715D9" w:rsidRDefault="00B715D9" w:rsidP="00B715D9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>Av. 02 (Rotary Clube), 3756, Setor 10, Bairro: Jardim Social, Quadra: 01, Lote: Único / Vilhena-RO / CEP: 76980-000</w:t>
      </w:r>
    </w:p>
    <w:p w:rsidR="00B715D9" w:rsidRDefault="00B715D9" w:rsidP="00B715D9">
      <w:pPr>
        <w:pStyle w:val="Standard"/>
        <w:autoSpaceDE w:val="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Fone/Fax: (69) 3321-3072 – Fone: (69) 3316-4504 - Celular Institucional: (69) 8434-4777 -  E-mail: apoioeducacionalvha@unir.br</w:t>
      </w:r>
    </w:p>
    <w:p w:rsidR="00B715D9" w:rsidRDefault="00B715D9" w:rsidP="00B715D9">
      <w:pPr>
        <w:pStyle w:val="Standard"/>
        <w:jc w:val="center"/>
        <w:rPr>
          <w:b/>
          <w:bCs/>
          <w:u w:val="single"/>
        </w:rPr>
      </w:pPr>
    </w:p>
    <w:p w:rsidR="00B715D9" w:rsidRDefault="00B715D9" w:rsidP="00B715D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715D9" w:rsidRPr="00A50568" w:rsidRDefault="00B715D9" w:rsidP="00B715D9">
      <w:pPr>
        <w:pStyle w:val="Standard"/>
        <w:jc w:val="center"/>
        <w:rPr>
          <w:sz w:val="28"/>
          <w:szCs w:val="28"/>
        </w:rPr>
      </w:pPr>
      <w:r w:rsidRPr="00A50568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 xml:space="preserve">Ementário mês de </w:t>
      </w:r>
      <w:r w:rsidR="002E4D4B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>outubro</w:t>
      </w:r>
      <w:r w:rsidRPr="00A50568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>/2021</w:t>
      </w:r>
      <w:r w:rsidR="005928C8" w:rsidRPr="00A50568">
        <w:rPr>
          <w:rStyle w:val="Refdenotaderodap"/>
          <w:rFonts w:ascii="Times New Roman" w:hAnsi="Times New Roman"/>
          <w:b/>
          <w:bCs/>
          <w:sz w:val="28"/>
          <w:szCs w:val="28"/>
          <w:u w:val="single"/>
        </w:rPr>
        <w:footnoteReference w:id="1"/>
      </w:r>
    </w:p>
    <w:p w:rsidR="00A50568" w:rsidRDefault="00A50568" w:rsidP="00B715D9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9519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615"/>
        <w:gridCol w:w="2844"/>
      </w:tblGrid>
      <w:tr w:rsidR="00B715D9" w:rsidTr="00F54BF6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Ato Legal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Publicação</w:t>
            </w:r>
          </w:p>
        </w:tc>
      </w:tr>
      <w:tr w:rsidR="00D61BC9" w:rsidRPr="00A50568" w:rsidTr="00F54BF6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BC9" w:rsidRDefault="00BD4C0E" w:rsidP="00AF2719">
            <w:pPr>
              <w:pStyle w:val="Textbody"/>
              <w:spacing w:before="150" w:after="150" w:line="264" w:lineRule="auto"/>
              <w:jc w:val="both"/>
            </w:pPr>
            <w:r>
              <w:t>PORTARIA Nº 794, DE 6 DE OUTUBRO DE 2021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BC9" w:rsidRDefault="00BD4C0E" w:rsidP="00AF2719">
            <w:pPr>
              <w:pStyle w:val="Textbody"/>
              <w:spacing w:before="150" w:after="150" w:line="264" w:lineRule="auto"/>
              <w:jc w:val="both"/>
            </w:pPr>
            <w:r>
              <w:t>Altera a Portaria Normativa nº 20, de 21 de dezembro de 2017, que dispõe sobre os procedimentos e o padrão decisório dos processos de credenciamento, recredenciamento, autorização, reconhecimento e renovação de reconhecimento de cursos superiores, bem como seus aditamentos, nas modalidades presencial e a distância, das instituições de educação superior do sistema federal de ensino, e a Portaria Normativa nº 23, de 21 de dezembro de 2017, que dispõe sobre os fluxos dos processos de credenciamento e recredenciamento de instituições de educação superior e de autorização, reconhecimento e renovação de reconhecimento de cursos superiores, bem como seus aditamentos</w:t>
            </w:r>
            <w:r w:rsidR="00D829B6">
              <w:t>.</w:t>
            </w:r>
          </w:p>
          <w:p w:rsidR="00D829B6" w:rsidRDefault="00D829B6" w:rsidP="00AF2719">
            <w:pPr>
              <w:pStyle w:val="Textbody"/>
              <w:spacing w:before="150" w:after="150" w:line="264" w:lineRule="auto"/>
              <w:jc w:val="both"/>
            </w:pP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BC9" w:rsidRDefault="00F54BF6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(DOU nº</w:t>
            </w:r>
            <w:r w:rsidR="00594554">
              <w:rPr>
                <w:rFonts w:ascii="Times New Roman" w:hAnsi="Times New Roman" w:cs="Times New Roman"/>
              </w:rPr>
              <w:t>191, de 07/10</w:t>
            </w:r>
            <w:r w:rsidR="00D61BC9">
              <w:rPr>
                <w:rFonts w:ascii="Times New Roman" w:hAnsi="Times New Roman" w:cs="Times New Roman"/>
              </w:rPr>
              <w:t>/</w:t>
            </w:r>
            <w:r w:rsidR="00D61BC9" w:rsidRPr="00A50568">
              <w:rPr>
                <w:rFonts w:ascii="Times New Roman" w:hAnsi="Times New Roman" w:cs="Times New Roman"/>
              </w:rPr>
              <w:t xml:space="preserve">2021, Seção 1, p. </w:t>
            </w:r>
            <w:r w:rsidR="00594554">
              <w:rPr>
                <w:rFonts w:ascii="Times New Roman" w:hAnsi="Times New Roman" w:cs="Times New Roman"/>
              </w:rPr>
              <w:t>31</w:t>
            </w:r>
            <w:r w:rsidR="00D61BC9" w:rsidRPr="00A50568">
              <w:rPr>
                <w:rFonts w:ascii="Times New Roman" w:hAnsi="Times New Roman" w:cs="Times New Roman"/>
              </w:rPr>
              <w:t>)</w:t>
            </w:r>
            <w:r w:rsidR="00421F38">
              <w:rPr>
                <w:rFonts w:ascii="Times New Roman" w:hAnsi="Times New Roman" w:cs="Times New Roman"/>
              </w:rPr>
              <w:t>.</w:t>
            </w:r>
          </w:p>
          <w:p w:rsidR="00AF2719" w:rsidRPr="00A50568" w:rsidRDefault="00AF2719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</w:p>
          <w:p w:rsidR="00D61BC9" w:rsidRDefault="00D829B6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B20EFE">
                <w:rPr>
                  <w:rStyle w:val="Hyperlink"/>
                  <w:rFonts w:ascii="Times New Roman" w:hAnsi="Times New Roman" w:cs="Times New Roman"/>
                </w:rPr>
                <w:t>https://pesquisa.in.gov.br/imprensa/jsp/visualiza/index.jsp?data=07/10/2021&amp;jornal=515&amp;pagina=31</w:t>
              </w:r>
            </w:hyperlink>
          </w:p>
          <w:p w:rsidR="00D829B6" w:rsidRDefault="00D829B6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771" w:rsidRPr="00A50568" w:rsidTr="00F54BF6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1C2" w:rsidRDefault="001461C2" w:rsidP="00AF2719">
            <w:pPr>
              <w:pStyle w:val="Textbody"/>
              <w:spacing w:before="150" w:after="150" w:line="264" w:lineRule="auto"/>
              <w:jc w:val="both"/>
            </w:pPr>
          </w:p>
          <w:p w:rsidR="00F03771" w:rsidRPr="00A50568" w:rsidRDefault="00DB5DF3" w:rsidP="00DB5DF3">
            <w:pPr>
              <w:pStyle w:val="Textbody"/>
              <w:spacing w:before="150" w:after="150" w:line="264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RESOLUÇÃO Nº 5, DE 14 DE OUTUBRO DE 2021 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Pr="00A50568" w:rsidRDefault="00DB5DF3" w:rsidP="00F54BF6">
            <w:pPr>
              <w:pStyle w:val="Textbody"/>
              <w:spacing w:before="150" w:after="150" w:line="264" w:lineRule="auto"/>
              <w:jc w:val="both"/>
              <w:rPr>
                <w:rFonts w:ascii="Times New Roman" w:hAnsi="Times New Roman" w:cs="Times New Roman"/>
              </w:rPr>
            </w:pPr>
            <w:r>
              <w:t>Institui as Diretrizes Curriculares Nacionais do Curso de Graduação em Administração.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DF3" w:rsidRDefault="00ED5424" w:rsidP="00DB5DF3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(DOU nº </w:t>
            </w:r>
            <w:bookmarkStart w:id="0" w:name="_GoBack"/>
            <w:bookmarkEnd w:id="0"/>
            <w:r w:rsidR="00DB5DF3">
              <w:rPr>
                <w:rFonts w:ascii="Times New Roman" w:hAnsi="Times New Roman" w:cs="Times New Roman"/>
              </w:rPr>
              <w:t>196</w:t>
            </w:r>
            <w:r w:rsidR="000449AC">
              <w:rPr>
                <w:rFonts w:ascii="Times New Roman" w:hAnsi="Times New Roman" w:cs="Times New Roman"/>
              </w:rPr>
              <w:t xml:space="preserve">, de </w:t>
            </w:r>
            <w:r w:rsidR="00DB5DF3">
              <w:rPr>
                <w:rFonts w:ascii="Times New Roman" w:hAnsi="Times New Roman" w:cs="Times New Roman"/>
              </w:rPr>
              <w:t>18/</w:t>
            </w:r>
            <w:r w:rsidR="00DB5DF3">
              <w:rPr>
                <w:rFonts w:ascii="Times New Roman" w:hAnsi="Times New Roman" w:cs="Times New Roman"/>
              </w:rPr>
              <w:t>10/</w:t>
            </w:r>
            <w:r w:rsidR="00DB5DF3" w:rsidRPr="00A50568">
              <w:rPr>
                <w:rFonts w:ascii="Times New Roman" w:hAnsi="Times New Roman" w:cs="Times New Roman"/>
              </w:rPr>
              <w:t xml:space="preserve">2021, Seção 1, p. </w:t>
            </w:r>
            <w:r w:rsidR="00DB5DF3">
              <w:rPr>
                <w:rFonts w:ascii="Times New Roman" w:hAnsi="Times New Roman" w:cs="Times New Roman"/>
              </w:rPr>
              <w:t>47</w:t>
            </w:r>
            <w:r w:rsidR="00DB5DF3" w:rsidRPr="00A50568">
              <w:rPr>
                <w:rFonts w:ascii="Times New Roman" w:hAnsi="Times New Roman" w:cs="Times New Roman"/>
              </w:rPr>
              <w:t>)</w:t>
            </w:r>
            <w:r w:rsidR="00DB5DF3">
              <w:rPr>
                <w:rFonts w:ascii="Times New Roman" w:hAnsi="Times New Roman" w:cs="Times New Roman"/>
              </w:rPr>
              <w:t>.</w:t>
            </w:r>
          </w:p>
          <w:p w:rsidR="00D829B6" w:rsidRDefault="00D829B6" w:rsidP="00DB5DF3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</w:p>
          <w:p w:rsidR="00647D8D" w:rsidRPr="00A50568" w:rsidRDefault="00D829B6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B20EFE">
                <w:rPr>
                  <w:rStyle w:val="Hyperlink"/>
                  <w:rFonts w:ascii="Times New Roman" w:hAnsi="Times New Roman" w:cs="Times New Roman"/>
                </w:rPr>
                <w:t>https://pesquisa.in.gov.br/imprensa/jsp/visualiza/index.jsp?data=18/10/2021&amp;jornal=515&amp;pagina=47</w:t>
              </w:r>
            </w:hyperlink>
          </w:p>
        </w:tc>
      </w:tr>
    </w:tbl>
    <w:p w:rsidR="005928C8" w:rsidRDefault="005928C8" w:rsidP="001461C2">
      <w:pPr>
        <w:jc w:val="both"/>
      </w:pPr>
    </w:p>
    <w:sectPr w:rsidR="005928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43" w:rsidRDefault="00552243" w:rsidP="00B715D9">
      <w:r>
        <w:separator/>
      </w:r>
    </w:p>
  </w:endnote>
  <w:endnote w:type="continuationSeparator" w:id="0">
    <w:p w:rsidR="00552243" w:rsidRDefault="00552243" w:rsidP="00B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43" w:rsidRDefault="00552243" w:rsidP="00B715D9">
      <w:r>
        <w:separator/>
      </w:r>
    </w:p>
  </w:footnote>
  <w:footnote w:type="continuationSeparator" w:id="0">
    <w:p w:rsidR="00552243" w:rsidRDefault="00552243" w:rsidP="00B715D9">
      <w:r>
        <w:continuationSeparator/>
      </w:r>
    </w:p>
  </w:footnote>
  <w:footnote w:id="1">
    <w:p w:rsidR="005928C8" w:rsidRDefault="005928C8" w:rsidP="001461C2">
      <w:pPr>
        <w:pStyle w:val="Footnote"/>
        <w:jc w:val="both"/>
      </w:pPr>
      <w:r>
        <w:rPr>
          <w:rStyle w:val="Refdenotaderodap"/>
        </w:rPr>
        <w:footnoteRef/>
      </w:r>
      <w:r>
        <w:t xml:space="preserve"> </w:t>
      </w:r>
      <w:r w:rsidR="00391FEB">
        <w:t>Elaborado pelas Técnicas em Assuntos Educacionais Julliany Cristina de Oliveira Ca</w:t>
      </w:r>
      <w:r w:rsidR="00421F38">
        <w:t xml:space="preserve">mpos Brito e Poliana Dias Costa </w:t>
      </w:r>
      <w:r w:rsidR="00391FEB">
        <w:t>Silva.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9"/>
    <w:rsid w:val="000449AC"/>
    <w:rsid w:val="000449FD"/>
    <w:rsid w:val="00135B5D"/>
    <w:rsid w:val="001461C2"/>
    <w:rsid w:val="00165483"/>
    <w:rsid w:val="001C0C08"/>
    <w:rsid w:val="00230C5E"/>
    <w:rsid w:val="002B052E"/>
    <w:rsid w:val="002E4D4B"/>
    <w:rsid w:val="002F7F1A"/>
    <w:rsid w:val="00301A30"/>
    <w:rsid w:val="003612B4"/>
    <w:rsid w:val="00385FCA"/>
    <w:rsid w:val="00391FEB"/>
    <w:rsid w:val="00421F38"/>
    <w:rsid w:val="004910E1"/>
    <w:rsid w:val="004C3C9D"/>
    <w:rsid w:val="004F1D9B"/>
    <w:rsid w:val="004F4796"/>
    <w:rsid w:val="0051781C"/>
    <w:rsid w:val="00546A50"/>
    <w:rsid w:val="00552243"/>
    <w:rsid w:val="005765EB"/>
    <w:rsid w:val="005928C8"/>
    <w:rsid w:val="00594554"/>
    <w:rsid w:val="005A0DE1"/>
    <w:rsid w:val="005C1A8C"/>
    <w:rsid w:val="005D2DD4"/>
    <w:rsid w:val="00621720"/>
    <w:rsid w:val="00647D8D"/>
    <w:rsid w:val="006666AC"/>
    <w:rsid w:val="007C4F1A"/>
    <w:rsid w:val="007E5A42"/>
    <w:rsid w:val="008000DA"/>
    <w:rsid w:val="00942EB2"/>
    <w:rsid w:val="009612FA"/>
    <w:rsid w:val="00A021E9"/>
    <w:rsid w:val="00A50568"/>
    <w:rsid w:val="00AF2719"/>
    <w:rsid w:val="00B175FB"/>
    <w:rsid w:val="00B40A43"/>
    <w:rsid w:val="00B715D9"/>
    <w:rsid w:val="00B96262"/>
    <w:rsid w:val="00BD1D43"/>
    <w:rsid w:val="00BD4C0E"/>
    <w:rsid w:val="00C365A0"/>
    <w:rsid w:val="00C76AE4"/>
    <w:rsid w:val="00C96139"/>
    <w:rsid w:val="00CA188F"/>
    <w:rsid w:val="00D61BC9"/>
    <w:rsid w:val="00D829B6"/>
    <w:rsid w:val="00D831CB"/>
    <w:rsid w:val="00DB5DF3"/>
    <w:rsid w:val="00E53938"/>
    <w:rsid w:val="00E558E5"/>
    <w:rsid w:val="00E935E3"/>
    <w:rsid w:val="00EA3E26"/>
    <w:rsid w:val="00EC0984"/>
    <w:rsid w:val="00ED5424"/>
    <w:rsid w:val="00F03771"/>
    <w:rsid w:val="00F22551"/>
    <w:rsid w:val="00F54BF6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6D5C"/>
  <w15:chartTrackingRefBased/>
  <w15:docId w15:val="{27913DB0-A14A-4B3D-9A10-DFAFFB9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15D9"/>
    <w:pPr>
      <w:spacing w:after="140" w:line="288" w:lineRule="auto"/>
    </w:pPr>
  </w:style>
  <w:style w:type="paragraph" w:customStyle="1" w:styleId="TableContents">
    <w:name w:val="Table Contents"/>
    <w:basedOn w:val="Standard"/>
    <w:rsid w:val="00B715D9"/>
    <w:pPr>
      <w:suppressLineNumbers/>
    </w:pPr>
  </w:style>
  <w:style w:type="paragraph" w:styleId="Cabealho">
    <w:name w:val="header"/>
    <w:basedOn w:val="Standard"/>
    <w:link w:val="CabealhoChar"/>
    <w:rsid w:val="00B715D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styleId="Rodap">
    <w:name w:val="footer"/>
    <w:basedOn w:val="Standard"/>
    <w:link w:val="RodapChar"/>
    <w:rsid w:val="00B715D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customStyle="1" w:styleId="Footnote">
    <w:name w:val="Footnote"/>
    <w:basedOn w:val="Standard"/>
    <w:rsid w:val="00B715D9"/>
    <w:pPr>
      <w:suppressLineNumbers/>
      <w:ind w:left="339" w:hanging="339"/>
    </w:pPr>
    <w:rPr>
      <w:sz w:val="20"/>
      <w:szCs w:val="20"/>
    </w:rPr>
  </w:style>
  <w:style w:type="character" w:customStyle="1" w:styleId="Fontepargpadro1">
    <w:name w:val="Fonte parág. padrão1"/>
    <w:rsid w:val="00B715D9"/>
  </w:style>
  <w:style w:type="character" w:customStyle="1" w:styleId="Refdenotaderodap1">
    <w:name w:val="Ref. de nota de rodapé1"/>
    <w:basedOn w:val="Fontepargpadro1"/>
    <w:rsid w:val="00B715D9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B715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935E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2551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28C8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28C8"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07/10/2021&amp;jornal=515&amp;pagina=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squisa.in.gov.br/imprensa/jsp/visualiza/index.jsp?data=18/10/2021&amp;jornal=515&amp;pagina=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8F1F-C90C-4583-85F4-203B55CB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Julliany</cp:lastModifiedBy>
  <cp:revision>8</cp:revision>
  <dcterms:created xsi:type="dcterms:W3CDTF">2021-11-05T19:54:00Z</dcterms:created>
  <dcterms:modified xsi:type="dcterms:W3CDTF">2021-11-05T22:20:00Z</dcterms:modified>
</cp:coreProperties>
</file>